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C99" w:rsidRPr="00062C47" w:rsidRDefault="00A23C99" w:rsidP="00062C4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24.09.2021 № 975-Д</w:t>
      </w: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Про роботу університету в умовах </w:t>
      </w: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карантину з 27 вересня 2021 року</w:t>
      </w:r>
    </w:p>
    <w:p w:rsidR="00A23C99" w:rsidRPr="00AA08F6" w:rsidRDefault="00A23C99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AA08F6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 в університеті й усіх структурних підрозділах його, </w:t>
      </w:r>
      <w:bookmarkStart w:id="0" w:name="_Hlk34904636"/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постанов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відповідно до рішень позачергового засідання Державної комісії з питань </w:t>
      </w:r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 xml:space="preserve">техногенно-екологічної безпеки та надзвичайних ситуацій від 21 вересня 2021 р. (протокол № 35), 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регіональної комісії з питань </w:t>
      </w:r>
      <w:r w:rsidRPr="00AA08F6">
        <w:rPr>
          <w:rFonts w:ascii="Times New Roman" w:hAnsi="Times New Roman"/>
          <w:bCs/>
          <w:sz w:val="24"/>
          <w:szCs w:val="24"/>
          <w:lang w:val="uk-UA"/>
        </w:rPr>
        <w:t xml:space="preserve">техногенно-екологічної безпеки та надзвичайних ситуацій </w:t>
      </w:r>
      <w:r w:rsidRPr="00AA08F6">
        <w:rPr>
          <w:rFonts w:ascii="Times New Roman" w:hAnsi="Times New Roman"/>
          <w:sz w:val="24"/>
          <w:szCs w:val="24"/>
          <w:lang w:val="uk-UA"/>
        </w:rPr>
        <w:t>Херсонської обласної державної адміністрації від 21</w:t>
      </w:r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AA08F6">
        <w:rPr>
          <w:rFonts w:ascii="Times New Roman" w:hAnsi="Times New Roman"/>
          <w:bCs/>
          <w:sz w:val="24"/>
          <w:szCs w:val="24"/>
          <w:lang w:val="uk-UA"/>
        </w:rPr>
        <w:t xml:space="preserve">вересня 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2021 (протокол № 23), листа Міністерства освіти і науки </w:t>
      </w:r>
      <w:r w:rsidRPr="001604A3">
        <w:rPr>
          <w:rFonts w:ascii="Times New Roman" w:hAnsi="Times New Roman"/>
          <w:sz w:val="24"/>
          <w:szCs w:val="24"/>
          <w:lang w:val="uk-UA"/>
        </w:rPr>
        <w:t xml:space="preserve">України від 22.09.2021 №1/9-487, </w:t>
      </w:r>
      <w:r w:rsidRPr="001604A3">
        <w:rPr>
          <w:rFonts w:ascii="Times New Roman" w:hAnsi="Times New Roman"/>
          <w:sz w:val="24"/>
          <w:szCs w:val="24"/>
          <w:lang w:val="uk-UA" w:eastAsia="ru-RU"/>
        </w:rPr>
        <w:t>у зв’язку із встановленням на території Херсонської області «жовтого» рівня епідемічної небезпеки</w:t>
      </w:r>
      <w:bookmarkEnd w:id="0"/>
    </w:p>
    <w:p w:rsidR="00A23C99" w:rsidRPr="00AA08F6" w:rsidRDefault="00A23C99" w:rsidP="00AA08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3C99" w:rsidRPr="00AA08F6" w:rsidRDefault="00A23C99" w:rsidP="00AA08F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08F6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A23C99" w:rsidRPr="00AA08F6" w:rsidRDefault="00A23C99" w:rsidP="00AA08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З урахуванням виконання</w:t>
      </w:r>
      <w:r>
        <w:rPr>
          <w:rFonts w:ascii="Times New Roman" w:hAnsi="Times New Roman"/>
          <w:sz w:val="24"/>
          <w:szCs w:val="24"/>
          <w:lang w:val="uk-UA"/>
        </w:rPr>
        <w:t xml:space="preserve"> понад 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80 % співробітників університету 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вимог, передбачених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>постановою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з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 27 вересня 2021 року поновити роботу університету зі здобувачами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1604A3">
        <w:rPr>
          <w:rFonts w:ascii="Times New Roman" w:hAnsi="Times New Roman"/>
          <w:sz w:val="24"/>
          <w:szCs w:val="24"/>
          <w:lang w:val="uk-UA"/>
        </w:rPr>
        <w:t xml:space="preserve">очному режимі з дотриманням </w:t>
      </w:r>
      <w:r w:rsidRPr="001604A3">
        <w:rPr>
          <w:rFonts w:ascii="Times New Roman" w:hAnsi="Times New Roman"/>
          <w:sz w:val="24"/>
          <w:szCs w:val="24"/>
          <w:lang w:val="uk-UA" w:eastAsia="ru-RU"/>
        </w:rPr>
        <w:t>обмежувальних протиепідемічних заходів та забезпеченням умов організації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 освітнього процесу в університеті та структурних підрозділах відповідно до встановленого на території Херсонської області «жовтого» рівня епідемічної небезпеки.</w:t>
      </w:r>
    </w:p>
    <w:p w:rsidR="00A23C99" w:rsidRPr="00B15DEB" w:rsidRDefault="00A23C99" w:rsidP="00AA08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Передбачити роботу у штатному режимі співробітників університету за умови наявності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одного з документів:</w:t>
      </w:r>
    </w:p>
    <w:p w:rsidR="00A23C99" w:rsidRDefault="00A23C99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документа, що підтверджує отримання повного курсу вакцинації, </w:t>
      </w:r>
    </w:p>
    <w:p w:rsidR="00A23C99" w:rsidRDefault="00A23C99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міжнародного, внутрішнього сертифіката або іноземного сертифіката, що підтверджує вакцинацію від </w:t>
      </w:r>
      <w:r w:rsidRPr="00AA08F6">
        <w:rPr>
          <w:rFonts w:ascii="Times New Roman" w:hAnsi="Times New Roman"/>
          <w:sz w:val="24"/>
          <w:szCs w:val="24"/>
          <w:shd w:val="clear" w:color="auto" w:fill="FFFFFF"/>
        </w:rPr>
        <w:t>COVID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-19 однією дозою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(жовті сертифікати), або однією дозою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однодозної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чи двома дозами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в надзвичайних ситуаціях, </w:t>
      </w:r>
    </w:p>
    <w:p w:rsidR="00A23C99" w:rsidRDefault="00A23C99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довідка про 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негативний результат тестування методом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полімеразної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ланцюгової реакції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(ПЛР), що подається кожні три дні;</w:t>
      </w:r>
    </w:p>
    <w:p w:rsidR="00A23C99" w:rsidRDefault="00A23C99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довідка про 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одужання особи від зазначеної хвороби, чинність як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ої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підтверджена за допомогою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Єдиного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державного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вебпорталу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електронних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послуг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мобільного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додатк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Порталу 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A08F6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23C99" w:rsidRPr="00AA08F6" w:rsidRDefault="00A23C99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медична довідка про наявність</w:t>
      </w:r>
      <w:r w:rsidRPr="00734B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протипоказан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ь</w:t>
      </w:r>
      <w:r w:rsidRPr="00734B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вакцинації від COVID-19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A23C99" w:rsidRPr="00AA08F6" w:rsidRDefault="00A23C99" w:rsidP="00AA08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Покласти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персональну 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відповідальність на керівників структурних підрозділів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відділів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служб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університету за невиконання умов, передбачених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>постановою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SARS-CoV-2».</w:t>
      </w:r>
    </w:p>
    <w:p w:rsidR="00A23C99" w:rsidRPr="00AA08F6" w:rsidRDefault="00A23C99" w:rsidP="00AA08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Дозволити здійснювати освітній процес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>із застосуванням дистанційних технологій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AA08F6">
        <w:rPr>
          <w:rFonts w:ascii="Times New Roman" w:hAnsi="Times New Roman"/>
          <w:sz w:val="24"/>
          <w:szCs w:val="24"/>
          <w:lang w:val="uk-UA"/>
        </w:rPr>
        <w:t>у разі:</w:t>
      </w:r>
    </w:p>
    <w:p w:rsidR="00A23C99" w:rsidRPr="00AA08F6" w:rsidRDefault="00A23C99" w:rsidP="00AA08F6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підтвердження у здобувачів або викладача випадку </w:t>
      </w:r>
      <w:r w:rsidRPr="00AA08F6">
        <w:rPr>
          <w:rFonts w:ascii="Times New Roman" w:hAnsi="Times New Roman"/>
          <w:sz w:val="24"/>
          <w:szCs w:val="24"/>
          <w:shd w:val="clear" w:color="auto" w:fill="FFFFFF"/>
        </w:rPr>
        <w:t>COVID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-19 і направлення згідно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розпорядження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по факультету учасників освітнього процесу на самоізоляцію; </w:t>
      </w:r>
    </w:p>
    <w:p w:rsidR="00A23C99" w:rsidRPr="00AA08F6" w:rsidRDefault="00A23C99" w:rsidP="00AA08F6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випадках, передбачених окремими розпорядженнями ректора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проректора з навчально- на науково-педагогічної роботи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A23C99" w:rsidRPr="00AA08F6" w:rsidRDefault="00A23C99" w:rsidP="00AA08F6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 w:eastAsia="ru-RU"/>
        </w:rPr>
        <w:t>5. П</w:t>
      </w:r>
      <w:r w:rsidRPr="00AA08F6">
        <w:rPr>
          <w:rFonts w:ascii="Times New Roman" w:hAnsi="Times New Roman"/>
          <w:sz w:val="24"/>
          <w:szCs w:val="24"/>
          <w:lang w:val="uk-UA"/>
        </w:rPr>
        <w:t>ершому проректорові, проректорам, керівникам відділів і служб університету, деканам факультетів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4517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иректорам відокремлених структурних підрозділів Генічеського фахового коледжу й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 імені В.Ф.</w:t>
      </w:r>
      <w:r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>:</w:t>
      </w:r>
    </w:p>
    <w:p w:rsidR="00A23C99" w:rsidRPr="00AA08F6" w:rsidRDefault="00A23C99" w:rsidP="00973AB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1) 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2) організувати роботу підрозділів з дотриманням обмежувальних протиепідемічних заходів для закладів освіти, визначених постановами Кабінету Міністрів від 13.09.2021 № 954 «Про внесення змін до постанов Кабінету Міністрів України від 9 грудня 2020 р. № 1236 і від 29 червня 2021 р.№ 677», від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>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 w:rsidRPr="00AA08F6">
        <w:rPr>
          <w:rFonts w:ascii="Times New Roman" w:hAnsi="Times New Roman"/>
          <w:sz w:val="24"/>
          <w:szCs w:val="24"/>
          <w:lang w:val="uk-UA"/>
        </w:rPr>
        <w:t>;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AA08F6">
        <w:rPr>
          <w:rFonts w:ascii="Times New Roman" w:hAnsi="Times New Roman"/>
          <w:sz w:val="24"/>
          <w:szCs w:val="24"/>
          <w:lang w:val="uk-UA"/>
        </w:rPr>
        <w:t>. Керівникові служби охорони університету Волошину О. В. продовжити заборону доступу сторонніх осіб до навчальних корпусів університету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. Директорці студентського містечка університету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 Д. О. продовжити заборону відвідування гуртожитків сторонніми особами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. Головам науково-технічної ради, науково-методичної ради, головам учених рад факультетів, завідувачам кафедр, головах комісій і робочих груп дозволити проводити засідання в очному або змішаному режимі з дотриманням обмежувальних протиепідемічних заходів за умови наповненості аудиторій (залів) не більше 50 відсотків місць або за участю не більше однієї особи на </w:t>
      </w:r>
      <w:smartTag w:uri="urn:schemas-microsoft-com:office:smarttags" w:element="metricconverter">
        <w:smartTagPr>
          <w:attr w:name="ProductID" w:val="4 кв. м"/>
        </w:smartTagPr>
        <w:r w:rsidRPr="00AA08F6">
          <w:rPr>
            <w:rFonts w:ascii="Times New Roman" w:hAnsi="Times New Roman"/>
            <w:sz w:val="24"/>
            <w:szCs w:val="24"/>
            <w:lang w:val="uk-UA"/>
          </w:rPr>
          <w:t xml:space="preserve">4 </w:t>
        </w:r>
        <w:proofErr w:type="spellStart"/>
        <w:r w:rsidRPr="00AA08F6">
          <w:rPr>
            <w:rFonts w:ascii="Times New Roman" w:hAnsi="Times New Roman"/>
            <w:sz w:val="24"/>
            <w:szCs w:val="24"/>
            <w:lang w:val="uk-UA"/>
          </w:rPr>
          <w:t>кв</w:t>
        </w:r>
        <w:proofErr w:type="spellEnd"/>
        <w:r w:rsidRPr="00AA08F6">
          <w:rPr>
            <w:rFonts w:ascii="Times New Roman" w:hAnsi="Times New Roman"/>
            <w:sz w:val="24"/>
            <w:szCs w:val="24"/>
            <w:lang w:val="uk-UA"/>
          </w:rPr>
          <w:t>. м</w:t>
        </w:r>
      </w:smartTag>
      <w:r w:rsidRPr="00AA08F6">
        <w:rPr>
          <w:rFonts w:ascii="Times New Roman" w:hAnsi="Times New Roman"/>
          <w:sz w:val="24"/>
          <w:szCs w:val="24"/>
          <w:lang w:val="uk-UA"/>
        </w:rPr>
        <w:t xml:space="preserve"> площі приміщення.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. Першому проректорові Омельчуку С. А. продовжити проведення наукових і науково-практичних заходів (конференцій, круглих столів, семінарів тощо) різного рівня в онлайн-режимі або змішаному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1236. 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. Проректорові з фінансово-господарської та науково-педагогічної роботи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 М.О. забезпечити 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 </w:t>
      </w:r>
    </w:p>
    <w:p w:rsidR="00A23C99" w:rsidRPr="00AA08F6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 xml:space="preserve">. </w:t>
      </w:r>
      <w:r w:rsidRPr="00AA08F6">
        <w:rPr>
          <w:rFonts w:ascii="Times New Roman" w:hAnsi="Times New Roman"/>
          <w:sz w:val="24"/>
          <w:szCs w:val="24"/>
          <w:lang w:val="uk-UA"/>
        </w:rPr>
        <w:t>Проректорові з соціально-гуманітарної  та науково-педагогічної роботи                    Кузнецову С. В.:</w:t>
      </w:r>
    </w:p>
    <w:p w:rsidR="00A23C99" w:rsidRDefault="00A23C99" w:rsidP="007B2F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ab/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 xml:space="preserve">щоденно до 18 год надавати офіційну інформацію ректорові щодо кількості вакцинованих здобувачів і співробітників університету та тих, у кого виявлено факт захворювання на </w:t>
      </w:r>
      <w:r w:rsidRPr="00AA08F6">
        <w:rPr>
          <w:rFonts w:ascii="Times New Roman" w:hAnsi="Times New Roman"/>
          <w:bCs/>
          <w:sz w:val="24"/>
          <w:szCs w:val="24"/>
          <w:lang w:val="uk-UA" w:eastAsia="ru-RU"/>
        </w:rPr>
        <w:t>COVID-19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:rsidR="00A23C99" w:rsidRPr="00AA08F6" w:rsidRDefault="00A23C99" w:rsidP="007B2F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продовжити проведення роз’яснювальної роботи серед здобувачів освіти щодо проведення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вакцінації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>;</w:t>
      </w:r>
    </w:p>
    <w:p w:rsidR="00A23C99" w:rsidRPr="00AA08F6" w:rsidRDefault="00A23C99" w:rsidP="007B2F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ab/>
        <w:t xml:space="preserve">2) продовжити інформування та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проактивне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 запрошення до вакцинації учасників освітнього процесу, а також їхніх родичів; </w:t>
      </w:r>
    </w:p>
    <w:p w:rsidR="00A23C99" w:rsidRPr="00AA08F6" w:rsidRDefault="00A23C99" w:rsidP="007B2F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ab/>
        <w:t xml:space="preserve">3) продовжити організацію вакцинації учасників освітнього процесу, а також їхніх родичів за допомогою виїзних мобільних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вакцинальних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 сесій.</w:t>
      </w:r>
    </w:p>
    <w:p w:rsidR="00A23C99" w:rsidRPr="00AA08F6" w:rsidRDefault="00A23C99" w:rsidP="00AA08F6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Проректорці</w:t>
      </w:r>
      <w:proofErr w:type="spellEnd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 С. узяти під особистий контроль:</w:t>
      </w:r>
    </w:p>
    <w:p w:rsidR="00A23C99" w:rsidRPr="00AA08F6" w:rsidRDefault="00A23C99" w:rsidP="00AA08F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– організацію освітнього процесу і проведення навчальних занять відповідно до цього наказу, окремих розпоряджень і наказів ректора;</w:t>
      </w:r>
    </w:p>
    <w:p w:rsidR="00A23C99" w:rsidRPr="00AA08F6" w:rsidRDefault="00A23C99" w:rsidP="004517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– </w:t>
      </w:r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проведення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 акредитацій освітніх програм для учасників освітнього процесу в дистанційному режимі.</w:t>
      </w:r>
    </w:p>
    <w:p w:rsidR="00A23C99" w:rsidRPr="00451786" w:rsidRDefault="00A23C99" w:rsidP="00451786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13. </w:t>
      </w:r>
      <w:r w:rsidRPr="00451786">
        <w:rPr>
          <w:rFonts w:ascii="Times New Roman" w:hAnsi="Times New Roman"/>
          <w:sz w:val="24"/>
          <w:szCs w:val="24"/>
          <w:lang w:val="uk-UA"/>
        </w:rPr>
        <w:t>Деканам факультетів з 27 вересня 2021 року:</w:t>
      </w:r>
    </w:p>
    <w:p w:rsidR="00A23C99" w:rsidRPr="00AA08F6" w:rsidRDefault="00A23C99" w:rsidP="0045178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організовувати проведення лекційних, семінарських, практичних, лабораторних занять в очному режимі для здобувачів вищої освіти першого (бакалаврського) та другого (магістерського) рівнів денної і заочної форм навчання, окрім випадків передбачених п.4 цього наказу;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23C99" w:rsidRPr="00FB6EEF" w:rsidRDefault="00A23C99" w:rsidP="00AA08F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забезпечувати своєчасне внесення змін до розкладів навчальних занять та їх оприлюднення на офіційних сторінках факультетів </w:t>
      </w:r>
      <w:proofErr w:type="spellStart"/>
      <w:r w:rsidRPr="00AA08F6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AA08F6">
        <w:rPr>
          <w:rFonts w:ascii="Times New Roman" w:hAnsi="Times New Roman"/>
          <w:sz w:val="24"/>
          <w:szCs w:val="24"/>
          <w:lang w:val="uk-UA"/>
        </w:rPr>
        <w:t xml:space="preserve"> університету </w:t>
      </w:r>
      <w:r w:rsidRPr="00AA08F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зв’язку переходом на навчання із застосуванням дистанційних технологій у випадках, </w:t>
      </w:r>
      <w:r w:rsidRPr="00AA08F6">
        <w:rPr>
          <w:rFonts w:ascii="Times New Roman" w:hAnsi="Times New Roman"/>
          <w:sz w:val="24"/>
          <w:szCs w:val="24"/>
          <w:lang w:val="uk-UA"/>
        </w:rPr>
        <w:t>передбачених п.4 цього наказу;</w:t>
      </w:r>
    </w:p>
    <w:p w:rsidR="00A23C99" w:rsidRPr="00FB6EEF" w:rsidRDefault="00A23C99" w:rsidP="00AA08F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6EEF">
        <w:rPr>
          <w:rFonts w:ascii="Times New Roman" w:hAnsi="Times New Roman"/>
          <w:sz w:val="24"/>
          <w:szCs w:val="24"/>
          <w:lang w:val="uk-UA"/>
        </w:rPr>
        <w:t>забезпечити контроль за зберіганням відеозаписів освітніх компонентів, проведених у дистанційному  форматі;</w:t>
      </w:r>
    </w:p>
    <w:p w:rsidR="00A23C99" w:rsidRPr="00FB6EEF" w:rsidRDefault="00A23C99" w:rsidP="00AA08F6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6EEF">
        <w:rPr>
          <w:rFonts w:ascii="Times New Roman" w:hAnsi="Times New Roman"/>
          <w:sz w:val="24"/>
          <w:szCs w:val="24"/>
          <w:lang w:val="uk-UA"/>
        </w:rPr>
        <w:t>забезпечити постійний моніторинг рівня вакцинації  учасників освітнього процесу.</w:t>
      </w:r>
    </w:p>
    <w:p w:rsidR="00A23C99" w:rsidRPr="00AA08F6" w:rsidRDefault="00A23C99" w:rsidP="00AA08F6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FB6EEF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Завідувачці відділу аспірантури та докторантури Цапів А.О. організовувати проведення для здобувачів третього </w:t>
      </w:r>
      <w:r w:rsidRPr="00AA08F6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(</w:t>
      </w:r>
      <w:proofErr w:type="spellStart"/>
      <w:r w:rsidRPr="00AA08F6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</w:t>
      </w:r>
      <w:proofErr w:type="spellEnd"/>
      <w:r w:rsidRPr="00AA08F6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-наукового) рівня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 занять з навчальних дисциплін циклу загальної підготовки та циклу професійної підготовки й вибіркових дисциплін  в очному режимі, окрім випадків передбачених п.4 цього наказу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23C99" w:rsidRDefault="00A23C99" w:rsidP="00AA08F6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Першому проректорові Омельчуку С.А., проректорам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М.О., Кузнецову С.В., Кушнір Н.О.,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Мальчиковій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Д.С. здійснити деталізацію окремих пунктів цього наказу відповідними розпорядженнями (у разі необхідності). </w:t>
      </w:r>
    </w:p>
    <w:p w:rsidR="00A23C99" w:rsidRPr="00AA08F6" w:rsidRDefault="00A23C99" w:rsidP="00AA08F6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Першому проректорові Омельчуку С. А. проводити моніторинг законодавчих і нормативних документів національного та регіонального рівня щодо 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>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 з метою своєчасного внесення відповідних змін до цього наказу.</w:t>
      </w:r>
    </w:p>
    <w:p w:rsidR="00A23C99" w:rsidRPr="00AA08F6" w:rsidRDefault="00A23C99" w:rsidP="00AA08F6">
      <w:pPr>
        <w:pStyle w:val="a3"/>
        <w:numPr>
          <w:ilvl w:val="0"/>
          <w:numId w:val="14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>Контроль за виконанням наказу покласти на першого проректора Омельчука С. А.</w:t>
      </w:r>
    </w:p>
    <w:p w:rsidR="00A23C99" w:rsidRPr="00AA08F6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23C99" w:rsidRPr="00AA08F6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23C99" w:rsidRPr="00AA08F6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A08F6"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A23C99" w:rsidRPr="00AA08F6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23C99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A23C99" w:rsidRPr="00AA08F6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AA08F6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A23C99" w:rsidRPr="00AA08F6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AA08F6">
        <w:rPr>
          <w:rFonts w:ascii="Times New Roman" w:hAnsi="Times New Roman"/>
          <w:bCs/>
          <w:sz w:val="20"/>
          <w:szCs w:val="24"/>
          <w:lang w:val="uk-UA"/>
        </w:rPr>
        <w:t xml:space="preserve">Дар’я </w:t>
      </w:r>
      <w:proofErr w:type="spellStart"/>
      <w:r w:rsidRPr="00AA08F6">
        <w:rPr>
          <w:rFonts w:ascii="Times New Roman" w:hAnsi="Times New Roman"/>
          <w:bCs/>
          <w:sz w:val="20"/>
          <w:szCs w:val="24"/>
          <w:lang w:val="uk-UA"/>
        </w:rPr>
        <w:t>Мальчикова</w:t>
      </w:r>
      <w:proofErr w:type="spellEnd"/>
      <w:r w:rsidRPr="00AA08F6">
        <w:rPr>
          <w:rFonts w:ascii="Times New Roman" w:hAnsi="Times New Roman"/>
          <w:bCs/>
          <w:sz w:val="20"/>
          <w:szCs w:val="24"/>
          <w:lang w:val="uk-UA"/>
        </w:rPr>
        <w:t xml:space="preserve"> </w:t>
      </w:r>
    </w:p>
    <w:p w:rsidR="00A23C99" w:rsidRPr="00AA08F6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AA08F6">
        <w:rPr>
          <w:rFonts w:ascii="Times New Roman" w:hAnsi="Times New Roman"/>
          <w:bCs/>
          <w:sz w:val="20"/>
          <w:szCs w:val="24"/>
          <w:lang w:val="uk-UA"/>
        </w:rPr>
        <w:t xml:space="preserve">Максим </w:t>
      </w:r>
      <w:proofErr w:type="spellStart"/>
      <w:r w:rsidRPr="00AA08F6">
        <w:rPr>
          <w:rFonts w:ascii="Times New Roman" w:hAnsi="Times New Roman"/>
          <w:bCs/>
          <w:sz w:val="20"/>
          <w:szCs w:val="24"/>
          <w:lang w:val="uk-UA"/>
        </w:rPr>
        <w:t>Вінник</w:t>
      </w:r>
      <w:proofErr w:type="spellEnd"/>
    </w:p>
    <w:p w:rsidR="00A23C99" w:rsidRDefault="00A23C99" w:rsidP="00AA08F6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A23C99" w:rsidRPr="00AA08F6" w:rsidRDefault="00A23C99" w:rsidP="00AA08F6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AA08F6">
        <w:rPr>
          <w:rFonts w:ascii="Times New Roman" w:hAnsi="Times New Roman"/>
          <w:bCs/>
          <w:sz w:val="20"/>
          <w:szCs w:val="24"/>
          <w:lang w:val="uk-UA"/>
        </w:rPr>
        <w:t>Ознайомити: першого проректора, проректорів, деканів факультетів, завідувачів кафедр, керівників відділів і служб, директорів коледжів</w:t>
      </w:r>
    </w:p>
    <w:sectPr w:rsidR="00A23C99" w:rsidRPr="00AA08F6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A24"/>
    <w:multiLevelType w:val="hybridMultilevel"/>
    <w:tmpl w:val="7780D1A4"/>
    <w:lvl w:ilvl="0" w:tplc="A22A930A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C2FEF"/>
    <w:multiLevelType w:val="hybridMultilevel"/>
    <w:tmpl w:val="AE1CEAFE"/>
    <w:lvl w:ilvl="0" w:tplc="655294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35753B6"/>
    <w:multiLevelType w:val="hybridMultilevel"/>
    <w:tmpl w:val="5B6C964C"/>
    <w:lvl w:ilvl="0" w:tplc="3AA427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B371D9"/>
    <w:multiLevelType w:val="hybridMultilevel"/>
    <w:tmpl w:val="28E2DD26"/>
    <w:lvl w:ilvl="0" w:tplc="18F4B6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CC60E14"/>
    <w:multiLevelType w:val="hybridMultilevel"/>
    <w:tmpl w:val="879CFA3C"/>
    <w:lvl w:ilvl="0" w:tplc="ACFE219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2351"/>
    <w:rsid w:val="00004A69"/>
    <w:rsid w:val="00004DAF"/>
    <w:rsid w:val="00024DAD"/>
    <w:rsid w:val="00037237"/>
    <w:rsid w:val="000513B7"/>
    <w:rsid w:val="000515A4"/>
    <w:rsid w:val="000619B2"/>
    <w:rsid w:val="00062C47"/>
    <w:rsid w:val="00064F4F"/>
    <w:rsid w:val="000712F7"/>
    <w:rsid w:val="0008614C"/>
    <w:rsid w:val="00097E7B"/>
    <w:rsid w:val="000A0BA9"/>
    <w:rsid w:val="000A66F6"/>
    <w:rsid w:val="000B1119"/>
    <w:rsid w:val="000B2280"/>
    <w:rsid w:val="000B2C21"/>
    <w:rsid w:val="000D0550"/>
    <w:rsid w:val="000D5FDE"/>
    <w:rsid w:val="000E04DF"/>
    <w:rsid w:val="000F78B9"/>
    <w:rsid w:val="00102323"/>
    <w:rsid w:val="001277AE"/>
    <w:rsid w:val="00137340"/>
    <w:rsid w:val="001604A3"/>
    <w:rsid w:val="001769F4"/>
    <w:rsid w:val="00185F12"/>
    <w:rsid w:val="00195CA2"/>
    <w:rsid w:val="001B17FE"/>
    <w:rsid w:val="001B31FF"/>
    <w:rsid w:val="001B3755"/>
    <w:rsid w:val="001F216C"/>
    <w:rsid w:val="001F3C34"/>
    <w:rsid w:val="002308A8"/>
    <w:rsid w:val="002308EF"/>
    <w:rsid w:val="00231C08"/>
    <w:rsid w:val="00247B33"/>
    <w:rsid w:val="002600C1"/>
    <w:rsid w:val="00271E96"/>
    <w:rsid w:val="00274BFC"/>
    <w:rsid w:val="00293179"/>
    <w:rsid w:val="002B343E"/>
    <w:rsid w:val="002B7E2E"/>
    <w:rsid w:val="002C75CC"/>
    <w:rsid w:val="002D43A1"/>
    <w:rsid w:val="002D4D7D"/>
    <w:rsid w:val="002E1585"/>
    <w:rsid w:val="002E30A6"/>
    <w:rsid w:val="002F364A"/>
    <w:rsid w:val="00314147"/>
    <w:rsid w:val="003240F7"/>
    <w:rsid w:val="003340FA"/>
    <w:rsid w:val="00337FC2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C6CCD"/>
    <w:rsid w:val="003D59F9"/>
    <w:rsid w:val="00444944"/>
    <w:rsid w:val="00444E17"/>
    <w:rsid w:val="00451786"/>
    <w:rsid w:val="004625E8"/>
    <w:rsid w:val="004745AE"/>
    <w:rsid w:val="00494FB3"/>
    <w:rsid w:val="004A0391"/>
    <w:rsid w:val="004A35F6"/>
    <w:rsid w:val="004D2CEF"/>
    <w:rsid w:val="004D4774"/>
    <w:rsid w:val="004E5D3F"/>
    <w:rsid w:val="0050097C"/>
    <w:rsid w:val="00505F71"/>
    <w:rsid w:val="005269AE"/>
    <w:rsid w:val="00527FE0"/>
    <w:rsid w:val="005418FB"/>
    <w:rsid w:val="005573AB"/>
    <w:rsid w:val="005625D3"/>
    <w:rsid w:val="0056647F"/>
    <w:rsid w:val="00567793"/>
    <w:rsid w:val="00580605"/>
    <w:rsid w:val="00591745"/>
    <w:rsid w:val="00597E74"/>
    <w:rsid w:val="005A6B0A"/>
    <w:rsid w:val="005B051A"/>
    <w:rsid w:val="005D48BF"/>
    <w:rsid w:val="005E1196"/>
    <w:rsid w:val="005F5C6B"/>
    <w:rsid w:val="00601442"/>
    <w:rsid w:val="00602E58"/>
    <w:rsid w:val="00607363"/>
    <w:rsid w:val="00614839"/>
    <w:rsid w:val="00635FD1"/>
    <w:rsid w:val="00637C7A"/>
    <w:rsid w:val="00637EB9"/>
    <w:rsid w:val="00675CAD"/>
    <w:rsid w:val="00683BB3"/>
    <w:rsid w:val="006B2D22"/>
    <w:rsid w:val="006F612C"/>
    <w:rsid w:val="00734B9C"/>
    <w:rsid w:val="00743809"/>
    <w:rsid w:val="0075379D"/>
    <w:rsid w:val="00756253"/>
    <w:rsid w:val="00766387"/>
    <w:rsid w:val="00787AEC"/>
    <w:rsid w:val="00792A7E"/>
    <w:rsid w:val="007B2FAC"/>
    <w:rsid w:val="007E3004"/>
    <w:rsid w:val="00826CD4"/>
    <w:rsid w:val="008357AB"/>
    <w:rsid w:val="00847902"/>
    <w:rsid w:val="00853027"/>
    <w:rsid w:val="00866ED3"/>
    <w:rsid w:val="008754BF"/>
    <w:rsid w:val="00881509"/>
    <w:rsid w:val="008874D4"/>
    <w:rsid w:val="008969FB"/>
    <w:rsid w:val="008A4D6A"/>
    <w:rsid w:val="008B0695"/>
    <w:rsid w:val="008B2E84"/>
    <w:rsid w:val="008C4076"/>
    <w:rsid w:val="008D6F82"/>
    <w:rsid w:val="008F1145"/>
    <w:rsid w:val="00901DF0"/>
    <w:rsid w:val="0091199A"/>
    <w:rsid w:val="00917734"/>
    <w:rsid w:val="009347F1"/>
    <w:rsid w:val="0094162F"/>
    <w:rsid w:val="00946FE0"/>
    <w:rsid w:val="00961374"/>
    <w:rsid w:val="00973AB4"/>
    <w:rsid w:val="00973F1F"/>
    <w:rsid w:val="009741E8"/>
    <w:rsid w:val="00981EBF"/>
    <w:rsid w:val="009A36E9"/>
    <w:rsid w:val="009B021A"/>
    <w:rsid w:val="009B3578"/>
    <w:rsid w:val="009E6F3D"/>
    <w:rsid w:val="00A00060"/>
    <w:rsid w:val="00A1226F"/>
    <w:rsid w:val="00A23C99"/>
    <w:rsid w:val="00A407D0"/>
    <w:rsid w:val="00A546FD"/>
    <w:rsid w:val="00A6313F"/>
    <w:rsid w:val="00A712BB"/>
    <w:rsid w:val="00A856CD"/>
    <w:rsid w:val="00AA08F6"/>
    <w:rsid w:val="00AA0B68"/>
    <w:rsid w:val="00AC2D36"/>
    <w:rsid w:val="00AC3A91"/>
    <w:rsid w:val="00AC5D53"/>
    <w:rsid w:val="00AC7A63"/>
    <w:rsid w:val="00AD7F16"/>
    <w:rsid w:val="00AF7BC8"/>
    <w:rsid w:val="00B15DEB"/>
    <w:rsid w:val="00B33435"/>
    <w:rsid w:val="00B36AE2"/>
    <w:rsid w:val="00B4547D"/>
    <w:rsid w:val="00B75420"/>
    <w:rsid w:val="00BA1ECB"/>
    <w:rsid w:val="00BC5971"/>
    <w:rsid w:val="00C11C57"/>
    <w:rsid w:val="00C17C37"/>
    <w:rsid w:val="00C5070B"/>
    <w:rsid w:val="00C629A5"/>
    <w:rsid w:val="00CB5C7F"/>
    <w:rsid w:val="00CE6328"/>
    <w:rsid w:val="00D01BB5"/>
    <w:rsid w:val="00D14E29"/>
    <w:rsid w:val="00D24484"/>
    <w:rsid w:val="00D50316"/>
    <w:rsid w:val="00D63E9C"/>
    <w:rsid w:val="00D644EA"/>
    <w:rsid w:val="00D656C2"/>
    <w:rsid w:val="00D9583E"/>
    <w:rsid w:val="00DA36F5"/>
    <w:rsid w:val="00DE4927"/>
    <w:rsid w:val="00DF6EB8"/>
    <w:rsid w:val="00E31144"/>
    <w:rsid w:val="00E61ECE"/>
    <w:rsid w:val="00E81CA4"/>
    <w:rsid w:val="00EA3F53"/>
    <w:rsid w:val="00EC0779"/>
    <w:rsid w:val="00EC3470"/>
    <w:rsid w:val="00EC4B29"/>
    <w:rsid w:val="00EE56AD"/>
    <w:rsid w:val="00EF4BB4"/>
    <w:rsid w:val="00EF6668"/>
    <w:rsid w:val="00EF7838"/>
    <w:rsid w:val="00F5238C"/>
    <w:rsid w:val="00F61DDD"/>
    <w:rsid w:val="00F725B7"/>
    <w:rsid w:val="00F75126"/>
    <w:rsid w:val="00FA2A49"/>
    <w:rsid w:val="00FA5948"/>
    <w:rsid w:val="00FB6EEF"/>
    <w:rsid w:val="00FB75DB"/>
    <w:rsid w:val="00FC75A5"/>
    <w:rsid w:val="00FC797E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29DE5"/>
  <w15:docId w15:val="{37AE0D44-3D1A-43C9-8E27-0CCB0F7C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59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2021-09-22T15:47:00Z</cp:lastPrinted>
  <dcterms:created xsi:type="dcterms:W3CDTF">2021-10-19T11:39:00Z</dcterms:created>
  <dcterms:modified xsi:type="dcterms:W3CDTF">2021-10-19T11:39:00Z</dcterms:modified>
</cp:coreProperties>
</file>